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6C6E64" w:rsidP="007E438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</w:t>
      </w:r>
      <w:r w:rsidR="000B7672" w:rsidRPr="00AC347D">
        <w:rPr>
          <w:rStyle w:val="Barcode"/>
          <w:color w:val="000000"/>
          <w:sz w:val="24"/>
          <w:szCs w:val="24"/>
        </w:rPr>
        <w:t>Дополн</w:t>
      </w:r>
      <w:bookmarkStart w:id="0" w:name="_GoBack"/>
      <w:bookmarkEnd w:id="0"/>
      <w:r w:rsidR="000B7672" w:rsidRPr="00AC347D">
        <w:rPr>
          <w:rStyle w:val="Barcode"/>
          <w:color w:val="000000"/>
          <w:sz w:val="24"/>
          <w:szCs w:val="24"/>
        </w:rPr>
        <w:t>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  <w:r w:rsidR="0018140D">
        <w:rPr>
          <w:rStyle w:val="Barcode"/>
          <w:color w:val="000000"/>
          <w:sz w:val="24"/>
          <w:szCs w:val="24"/>
        </w:rPr>
        <w:t>б/н</w:t>
      </w:r>
      <w:r w:rsidR="0018140D" w:rsidRPr="0018140D">
        <w:rPr>
          <w:rStyle w:val="Barcode"/>
          <w:color w:val="FFFFFF" w:themeColor="background1"/>
          <w:sz w:val="24"/>
          <w:szCs w:val="24"/>
        </w:rPr>
        <w:t>________</w:t>
      </w:r>
    </w:p>
    <w:p w:rsidR="000B7672" w:rsidRPr="006C6E64" w:rsidRDefault="009722DA" w:rsidP="007E438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jc w:val="center"/>
        <w:rPr>
          <w:rStyle w:val="Barcode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E90D6C">
        <w:rPr>
          <w:rStyle w:val="Barcode"/>
          <w:color w:val="000000"/>
          <w:sz w:val="24"/>
          <w:szCs w:val="24"/>
        </w:rPr>
        <w:t>№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.201</w:t>
      </w:r>
      <w:r w:rsidR="00E90D6C" w:rsidRPr="00E90D6C">
        <w:rPr>
          <w:rStyle w:val="Barcode"/>
          <w:sz w:val="24"/>
          <w:szCs w:val="24"/>
        </w:rPr>
        <w:t>__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</w:p>
    <w:p w:rsidR="00AC347D" w:rsidRDefault="000B7672" w:rsidP="007E438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E90D6C" w:rsidRPr="00E90D6C">
        <w:rPr>
          <w:sz w:val="24"/>
          <w:szCs w:val="24"/>
        </w:rPr>
        <w:t>доверенности № 290-2014 от 01.01.14г</w:t>
      </w:r>
      <w:r w:rsidRPr="00E90D6C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90D6C">
        <w:rPr>
          <w:rStyle w:val="Barcode"/>
          <w:color w:val="000000"/>
          <w:sz w:val="24"/>
          <w:szCs w:val="24"/>
        </w:rPr>
        <w:t>________________</w:t>
      </w:r>
      <w:r w:rsidR="00CB7080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и</w:t>
      </w:r>
      <w:r w:rsidR="00D6735D" w:rsidRPr="00E90D6C">
        <w:rPr>
          <w:rStyle w:val="Barcode"/>
          <w:color w:val="000000"/>
          <w:sz w:val="24"/>
          <w:szCs w:val="24"/>
        </w:rPr>
        <w:t>менуемое в</w:t>
      </w:r>
      <w:r w:rsidR="00D6735D">
        <w:rPr>
          <w:rStyle w:val="Barcode"/>
          <w:color w:val="000000"/>
          <w:sz w:val="24"/>
          <w:szCs w:val="24"/>
        </w:rPr>
        <w:t xml:space="preserve">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>Стороны пришли к соглашению внести в договор №</w:t>
      </w:r>
      <w:r w:rsidR="00E90D6C" w:rsidRPr="00E90D6C">
        <w:rPr>
          <w:rStyle w:val="Barcode"/>
          <w:color w:val="000000"/>
          <w:sz w:val="24"/>
          <w:szCs w:val="24"/>
        </w:rPr>
        <w:t>__________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color w:val="000000"/>
          <w:sz w:val="24"/>
          <w:szCs w:val="24"/>
        </w:rPr>
        <w:t>___</w:t>
      </w:r>
      <w:r w:rsidR="00FC7E77" w:rsidRPr="00E90D6C">
        <w:rPr>
          <w:rStyle w:val="Barcode"/>
          <w:color w:val="000000"/>
          <w:sz w:val="24"/>
          <w:szCs w:val="24"/>
        </w:rPr>
        <w:t>.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>.201</w:t>
      </w:r>
      <w:r w:rsidR="00E90D6C" w:rsidRPr="00E90D6C">
        <w:rPr>
          <w:rStyle w:val="Barcode"/>
          <w:color w:val="000000"/>
          <w:sz w:val="24"/>
          <w:szCs w:val="24"/>
        </w:rPr>
        <w:t>__</w:t>
      </w:r>
      <w:r w:rsidR="00FC7E77" w:rsidRPr="00E90D6C">
        <w:rPr>
          <w:rStyle w:val="Barcode"/>
          <w:color w:val="000000"/>
          <w:sz w:val="24"/>
          <w:szCs w:val="24"/>
        </w:rPr>
        <w:t>г.</w:t>
      </w:r>
      <w:r w:rsidR="00E90D6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(далее -</w:t>
      </w:r>
      <w:r w:rsidR="00C243FC" w:rsidRPr="00E90D6C">
        <w:rPr>
          <w:rStyle w:val="Barcode"/>
          <w:color w:val="000000"/>
          <w:sz w:val="24"/>
          <w:szCs w:val="24"/>
        </w:rPr>
        <w:t xml:space="preserve"> Д</w:t>
      </w:r>
      <w:r w:rsidR="00F20EA4" w:rsidRPr="00E90D6C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1957A3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957A3">
        <w:rPr>
          <w:rStyle w:val="Barcode"/>
          <w:color w:val="000000"/>
          <w:sz w:val="24"/>
          <w:szCs w:val="24"/>
        </w:rPr>
        <w:t>9.13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943993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E213E7"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026DC9">
        <w:rPr>
          <w:rStyle w:val="Barcode"/>
          <w:color w:val="000000"/>
          <w:sz w:val="24"/>
          <w:szCs w:val="24"/>
        </w:rPr>
        <w:t>»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E90D6C" w:rsidRDefault="00D6735D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>Исполнитель</w:t>
      </w:r>
      <w:r w:rsidR="00C243FC" w:rsidRPr="00E90D6C">
        <w:rPr>
          <w:rStyle w:val="Barcode"/>
          <w:color w:val="000000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 w:rsidRPr="00E90D6C">
        <w:rPr>
          <w:rStyle w:val="Barcode"/>
          <w:color w:val="000000"/>
          <w:sz w:val="24"/>
          <w:szCs w:val="24"/>
        </w:rPr>
        <w:t>на основании</w:t>
      </w:r>
      <w:r w:rsidR="00C243FC" w:rsidRPr="00E90D6C">
        <w:rPr>
          <w:rStyle w:val="Barcode"/>
          <w:color w:val="000000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E90D6C">
        <w:rPr>
          <w:rStyle w:val="Barcode"/>
          <w:sz w:val="24"/>
          <w:szCs w:val="24"/>
        </w:rPr>
        <w:t>дополнительное соглашение</w:t>
      </w:r>
      <w:r w:rsidR="00C243F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E90D6C">
        <w:rPr>
          <w:rStyle w:val="Barcode"/>
          <w:sz w:val="24"/>
          <w:szCs w:val="24"/>
        </w:rPr>
        <w:t>дополнительное соглашение</w:t>
      </w:r>
      <w:r w:rsidR="006B2296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7E4383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4383">
        <w:rPr>
          <w:rFonts w:ascii="Times New Roman" w:eastAsia="Times New Roman" w:hAnsi="Times New Roman"/>
          <w:sz w:val="24"/>
          <w:szCs w:val="24"/>
        </w:rPr>
        <w:t>ПОДПИСИ И ПЕЧАТИ СТОРОН</w:t>
      </w:r>
    </w:p>
    <w:p w:rsid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Pr="006B2296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Заместитель генерального директора –</w:t>
      </w: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директор филиала «Кольский» ОАО «ТГК-1»</w:t>
      </w:r>
    </w:p>
    <w:p w:rsidR="006B2296" w:rsidRPr="00E90D6C" w:rsidRDefault="00E90D6C" w:rsidP="00E90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6C">
        <w:rPr>
          <w:rFonts w:ascii="Times New Roman" w:hAnsi="Times New Roman"/>
          <w:sz w:val="24"/>
          <w:szCs w:val="24"/>
        </w:rPr>
        <w:t>__________________ А.Г. Антипов</w:t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26DC9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57A3"/>
    <w:rsid w:val="001969CA"/>
    <w:rsid w:val="001A0903"/>
    <w:rsid w:val="001A5F08"/>
    <w:rsid w:val="001B2F01"/>
    <w:rsid w:val="001B46A3"/>
    <w:rsid w:val="001B57E8"/>
    <w:rsid w:val="001D1701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EF1"/>
    <w:rsid w:val="007C6525"/>
    <w:rsid w:val="007D78FF"/>
    <w:rsid w:val="007E0CD8"/>
    <w:rsid w:val="007E34C9"/>
    <w:rsid w:val="007E4383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3993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3547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05ED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52AC"/>
    <w:rsid w:val="00E67469"/>
    <w:rsid w:val="00E675C7"/>
    <w:rsid w:val="00E7237D"/>
    <w:rsid w:val="00E82D11"/>
    <w:rsid w:val="00E90D6C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59BC01-3ACC-4915-A87D-C260441B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CB0436-B289-4B69-AB4E-94EE498D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Поддерегин Сергей Борисович</cp:lastModifiedBy>
  <cp:revision>7</cp:revision>
  <cp:lastPrinted>2014-01-14T09:36:00Z</cp:lastPrinted>
  <dcterms:created xsi:type="dcterms:W3CDTF">2014-02-12T12:18:00Z</dcterms:created>
  <dcterms:modified xsi:type="dcterms:W3CDTF">2014-03-11T10:47:00Z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